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AA2B" w14:textId="3AA9523A" w:rsidR="0052426D" w:rsidRPr="00384B2B" w:rsidRDefault="003D20FF" w:rsidP="000F08ED">
      <w:pPr>
        <w:spacing w:after="0"/>
        <w:rPr>
          <w:rFonts w:cstheme="minorHAnsi"/>
          <w:b/>
          <w:bCs/>
          <w:sz w:val="28"/>
          <w:szCs w:val="28"/>
          <w:lang w:val="en-GB"/>
        </w:rPr>
      </w:pPr>
      <w:r w:rsidRPr="00384B2B">
        <w:rPr>
          <w:rFonts w:cstheme="minorHAnsi"/>
          <w:b/>
          <w:bCs/>
          <w:sz w:val="28"/>
          <w:szCs w:val="28"/>
          <w:lang w:val="en-GB"/>
        </w:rPr>
        <w:t>Appendix: Indicator tables for the application</w:t>
      </w:r>
      <w:r w:rsidR="00585872" w:rsidRPr="00384B2B">
        <w:rPr>
          <w:rFonts w:cstheme="minorHAnsi"/>
          <w:b/>
          <w:bCs/>
          <w:sz w:val="28"/>
          <w:szCs w:val="28"/>
          <w:lang w:val="en-GB"/>
        </w:rPr>
        <w:t xml:space="preserve"> (Logframe)</w:t>
      </w:r>
    </w:p>
    <w:p w14:paraId="3DE1D324" w14:textId="21B78ABD" w:rsidR="00982721" w:rsidRPr="00384B2B" w:rsidRDefault="004A760D" w:rsidP="004A760D">
      <w:pPr>
        <w:spacing w:after="0"/>
        <w:rPr>
          <w:rFonts w:cstheme="minorHAnsi"/>
          <w:i/>
          <w:iCs/>
          <w:lang w:val="en-GB"/>
        </w:rPr>
      </w:pPr>
      <w:r w:rsidRPr="00384B2B">
        <w:rPr>
          <w:rFonts w:cstheme="minorHAnsi"/>
          <w:i/>
          <w:iCs/>
          <w:lang w:val="en-GB"/>
        </w:rPr>
        <w:t xml:space="preserve">Please insert additional lines in </w:t>
      </w:r>
      <w:r w:rsidR="00AD2D51" w:rsidRPr="00384B2B">
        <w:rPr>
          <w:rFonts w:cstheme="minorHAnsi"/>
          <w:i/>
          <w:iCs/>
          <w:lang w:val="en-GB"/>
        </w:rPr>
        <w:t>the</w:t>
      </w:r>
      <w:r w:rsidRPr="00384B2B">
        <w:rPr>
          <w:rFonts w:cstheme="minorHAnsi"/>
          <w:i/>
          <w:iCs/>
          <w:lang w:val="en-GB"/>
        </w:rPr>
        <w:t xml:space="preserve"> table</w:t>
      </w:r>
      <w:r w:rsidR="00AD2D51" w:rsidRPr="00384B2B">
        <w:rPr>
          <w:rFonts w:cstheme="minorHAnsi"/>
          <w:i/>
          <w:iCs/>
          <w:lang w:val="en-GB"/>
        </w:rPr>
        <w:t>s</w:t>
      </w:r>
      <w:r w:rsidRPr="00384B2B">
        <w:rPr>
          <w:rFonts w:cstheme="minorHAnsi"/>
          <w:i/>
          <w:iCs/>
          <w:lang w:val="en-GB"/>
        </w:rPr>
        <w:t xml:space="preserve">, as needed (in case of additional </w:t>
      </w:r>
      <w:r w:rsidR="0011613C" w:rsidRPr="00384B2B">
        <w:rPr>
          <w:rFonts w:cstheme="minorHAnsi"/>
          <w:i/>
          <w:iCs/>
          <w:lang w:val="en-GB"/>
        </w:rPr>
        <w:t>O</w:t>
      </w:r>
      <w:r w:rsidRPr="00384B2B">
        <w:rPr>
          <w:rFonts w:cstheme="minorHAnsi"/>
          <w:i/>
          <w:iCs/>
          <w:lang w:val="en-GB"/>
        </w:rPr>
        <w:t xml:space="preserve">bjectives, </w:t>
      </w:r>
      <w:r w:rsidR="0011613C" w:rsidRPr="00384B2B">
        <w:rPr>
          <w:rFonts w:cstheme="minorHAnsi"/>
          <w:i/>
          <w:iCs/>
          <w:lang w:val="en-GB"/>
        </w:rPr>
        <w:t>O</w:t>
      </w:r>
      <w:r w:rsidRPr="00384B2B">
        <w:rPr>
          <w:rFonts w:cstheme="minorHAnsi"/>
          <w:i/>
          <w:iCs/>
          <w:lang w:val="en-GB"/>
        </w:rPr>
        <w:t xml:space="preserve">utputs or </w:t>
      </w:r>
      <w:r w:rsidR="0011613C" w:rsidRPr="00384B2B">
        <w:rPr>
          <w:rFonts w:cstheme="minorHAnsi"/>
          <w:i/>
          <w:iCs/>
          <w:lang w:val="en-GB"/>
        </w:rPr>
        <w:t>A</w:t>
      </w:r>
      <w:r w:rsidRPr="00384B2B">
        <w:rPr>
          <w:rFonts w:cstheme="minorHAnsi"/>
          <w:i/>
          <w:iCs/>
          <w:lang w:val="en-GB"/>
        </w:rPr>
        <w:t>ctivities) and delete lines that may not be needed (in case of fewer Objectives, Outputs or Activities)</w:t>
      </w:r>
      <w:r w:rsidR="00DC53C0" w:rsidRPr="00384B2B">
        <w:rPr>
          <w:rFonts w:cstheme="minorHAnsi"/>
          <w:i/>
          <w:iCs/>
          <w:lang w:val="en-GB"/>
        </w:rPr>
        <w:t>.</w:t>
      </w:r>
    </w:p>
    <w:p w14:paraId="7E593124" w14:textId="112D9DEC" w:rsidR="003D20FF" w:rsidRPr="00384B2B" w:rsidRDefault="003D20FF" w:rsidP="004A760D">
      <w:pPr>
        <w:spacing w:after="0"/>
        <w:rPr>
          <w:rFonts w:cstheme="minorHAnsi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126"/>
        <w:gridCol w:w="4536"/>
        <w:gridCol w:w="6096"/>
      </w:tblGrid>
      <w:tr w:rsidR="003878C9" w:rsidRPr="00384B2B" w14:paraId="19F9B367" w14:textId="77777777" w:rsidTr="006E0D21">
        <w:trPr>
          <w:trHeight w:val="63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5014"/>
            <w:noWrap/>
            <w:vAlign w:val="center"/>
            <w:hideMark/>
          </w:tcPr>
          <w:p w14:paraId="52A18860" w14:textId="03FD7D1E" w:rsidR="003878C9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TABLE 1:    Logframe/Logical Framework:</w:t>
            </w:r>
          </w:p>
        </w:tc>
      </w:tr>
      <w:tr w:rsidR="000F08ED" w:rsidRPr="00384B2B" w14:paraId="299B62D7" w14:textId="77777777" w:rsidTr="005B1A2D">
        <w:trPr>
          <w:trHeight w:val="121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BE5014"/>
            <w:vAlign w:val="center"/>
            <w:hideMark/>
          </w:tcPr>
          <w:p w14:paraId="2DFEEC8B" w14:textId="01687F4F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Overarching Objective/Project goal/Impact 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  <w:t>(one sentence)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7C54E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Specific objectives/Outcomes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  <w:t>(one sentence)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575187A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Results/Outputs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156082" w:fill="F2B800"/>
            <w:noWrap/>
            <w:vAlign w:val="center"/>
            <w:hideMark/>
          </w:tcPr>
          <w:p w14:paraId="6DCE979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Activities</w:t>
            </w:r>
          </w:p>
        </w:tc>
      </w:tr>
      <w:tr w:rsidR="003D20FF" w:rsidRPr="00384B2B" w14:paraId="0AA3A21A" w14:textId="77777777" w:rsidTr="006E0D21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2B8EDF" w14:textId="35B45002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4E6C4" w14:textId="48C97238" w:rsidR="003D20FF" w:rsidRPr="00384B2B" w:rsidRDefault="00B1515C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 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E5BA4D" w14:textId="7491CBC5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291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A. 1.1.1 </w:t>
            </w:r>
          </w:p>
        </w:tc>
      </w:tr>
      <w:tr w:rsidR="003D20FF" w:rsidRPr="00384B2B" w14:paraId="3EF0C89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8E74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1516D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1949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381E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A.1.1.2</w:t>
            </w:r>
          </w:p>
        </w:tc>
      </w:tr>
      <w:tr w:rsidR="003D20FF" w:rsidRPr="00384B2B" w14:paraId="374D4B9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4D4D8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3549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F0C8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4C61B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A.1.1.3</w:t>
            </w:r>
          </w:p>
        </w:tc>
      </w:tr>
      <w:tr w:rsidR="003D20FF" w:rsidRPr="00384B2B" w14:paraId="17916B2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65E84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CFC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6B8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190994" w14:textId="787D6207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9172DB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C9734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8C4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40F3F" w14:textId="18434AD7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49C4F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1.2.1</w:t>
            </w:r>
          </w:p>
        </w:tc>
      </w:tr>
      <w:tr w:rsidR="003D20FF" w:rsidRPr="00384B2B" w14:paraId="59AC7E64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40F54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FA3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0FA45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208C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1.2.2</w:t>
            </w:r>
          </w:p>
        </w:tc>
      </w:tr>
      <w:tr w:rsidR="003D20FF" w:rsidRPr="00384B2B" w14:paraId="3BE62BB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79A95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2D8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9B66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77042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1.2.3</w:t>
            </w:r>
          </w:p>
        </w:tc>
      </w:tr>
      <w:tr w:rsidR="003D20FF" w:rsidRPr="00384B2B" w14:paraId="33CFA16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993A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182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F10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60775A" w14:textId="4D36F1F6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72D48C5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706B1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9872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1F028" w14:textId="689AE0C3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76E8F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1.3.1</w:t>
            </w:r>
          </w:p>
        </w:tc>
      </w:tr>
      <w:tr w:rsidR="003D20FF" w:rsidRPr="00384B2B" w14:paraId="1D3D34AD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9F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05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59D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73CAF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1.3.2</w:t>
            </w:r>
          </w:p>
        </w:tc>
      </w:tr>
      <w:tr w:rsidR="003D20FF" w:rsidRPr="00384B2B" w14:paraId="0F09166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1AA25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3E1F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097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054A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1.3.3</w:t>
            </w:r>
          </w:p>
        </w:tc>
      </w:tr>
      <w:tr w:rsidR="003D20FF" w:rsidRPr="00384B2B" w14:paraId="254A731F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D4C55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A38C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54A17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2552C" w14:textId="5BF6FB95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A923B0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2F229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EA26C" w14:textId="2841B83A" w:rsidR="003D20FF" w:rsidRPr="00384B2B" w:rsidRDefault="00B1515C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9B91D" w14:textId="18AD7DB2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</w:t>
            </w:r>
            <w:r w:rsidR="00E63B87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DFF6A00" w14:textId="3332932C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A.2.1.1</w:t>
            </w:r>
          </w:p>
        </w:tc>
      </w:tr>
      <w:tr w:rsidR="003D20FF" w:rsidRPr="00384B2B" w14:paraId="367E25D8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EF116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C37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CC5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F44EC2" w14:textId="5C4737BF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</w:t>
            </w:r>
          </w:p>
        </w:tc>
      </w:tr>
      <w:tr w:rsidR="003D20FF" w:rsidRPr="00384B2B" w14:paraId="3535858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7EA03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D63D0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FC22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F7599C" w14:textId="445A6E53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</w:t>
            </w:r>
          </w:p>
        </w:tc>
      </w:tr>
      <w:tr w:rsidR="003D20FF" w:rsidRPr="00384B2B" w14:paraId="476A45D0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38F14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8C437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5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320EB0" w14:textId="000CB157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07F48A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5082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1717A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F39785" w14:textId="52BBDBDF" w:rsidR="003D20FF" w:rsidRPr="00384B2B" w:rsidRDefault="00E63B87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089D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2.2.1</w:t>
            </w:r>
          </w:p>
        </w:tc>
      </w:tr>
      <w:tr w:rsidR="003D20FF" w:rsidRPr="00384B2B" w14:paraId="2514E6E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1426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13476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A6A3B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E37BE6" w14:textId="230BCBE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2.2.2</w:t>
            </w:r>
            <w:r w:rsidR="000F08E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</w:tr>
      <w:tr w:rsidR="003D20FF" w:rsidRPr="00384B2B" w14:paraId="5FECA25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EBA0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2CA5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C9A0A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243AB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2.2.3</w:t>
            </w:r>
          </w:p>
        </w:tc>
      </w:tr>
      <w:tr w:rsidR="003D20FF" w:rsidRPr="00384B2B" w14:paraId="33BC33B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7FD0E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DAF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5275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8404E3" w14:textId="3CBF9D71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B2ECD6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1980C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6DFEB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D1F465" w14:textId="0BEEDB6C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99A3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2.3.1</w:t>
            </w:r>
          </w:p>
        </w:tc>
      </w:tr>
      <w:tr w:rsidR="003D20FF" w:rsidRPr="00384B2B" w14:paraId="6F0DF66A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8A32D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CD674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EF9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C63C8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2.3.2</w:t>
            </w:r>
          </w:p>
        </w:tc>
      </w:tr>
      <w:tr w:rsidR="003D20FF" w:rsidRPr="00384B2B" w14:paraId="6B3ACC1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B330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62137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925EC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4BC7B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2.3.3</w:t>
            </w:r>
          </w:p>
        </w:tc>
      </w:tr>
      <w:tr w:rsidR="003D20FF" w:rsidRPr="00384B2B" w14:paraId="44DD3C11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44F9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245BF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AEA1D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71FD6" w14:textId="2BCAAFEF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55B0374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5644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92750D" w14:textId="6DC943CE" w:rsidR="003D20FF" w:rsidRPr="00384B2B" w:rsidRDefault="00B1515C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A15B0D" w14:textId="656476C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2EC7B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3.1.1</w:t>
            </w:r>
          </w:p>
        </w:tc>
      </w:tr>
      <w:tr w:rsidR="003D20FF" w:rsidRPr="00384B2B" w14:paraId="0420906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44A3E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0FFA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6D8E7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FFB71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3.1.2</w:t>
            </w:r>
          </w:p>
        </w:tc>
      </w:tr>
      <w:tr w:rsidR="003D20FF" w:rsidRPr="00384B2B" w14:paraId="5024A5D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4F9F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AA79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6602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A3A60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3.1.3</w:t>
            </w:r>
          </w:p>
        </w:tc>
      </w:tr>
      <w:tr w:rsidR="003D20FF" w:rsidRPr="00384B2B" w14:paraId="192B4FD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2962F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C5B3D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1BF8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6CCE18" w14:textId="4B18D7EC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02A87F5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A23B1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1378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CC20F" w14:textId="5A2E9BF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2DAF3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3.2.1</w:t>
            </w:r>
          </w:p>
        </w:tc>
      </w:tr>
      <w:tr w:rsidR="003D20FF" w:rsidRPr="00384B2B" w14:paraId="2C11808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291D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1C7A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6637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759C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3.2.2</w:t>
            </w:r>
          </w:p>
        </w:tc>
      </w:tr>
      <w:tr w:rsidR="003D20FF" w:rsidRPr="00384B2B" w14:paraId="6DE015C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7C3B0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1EE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6459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C710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3.2.3</w:t>
            </w:r>
          </w:p>
        </w:tc>
      </w:tr>
      <w:tr w:rsidR="003D20FF" w:rsidRPr="00384B2B" w14:paraId="1081DE1D" w14:textId="77777777" w:rsidTr="006E0D21">
        <w:trPr>
          <w:trHeight w:val="2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61DA8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9A58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F9A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747A39" w14:textId="5968CA72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0367A7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32A65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382E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630149" w14:textId="49235356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352E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3.3.1</w:t>
            </w:r>
          </w:p>
        </w:tc>
      </w:tr>
      <w:tr w:rsidR="003D20FF" w:rsidRPr="00384B2B" w14:paraId="32162E2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5049A4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F12A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B2C0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F47AC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3.3.2</w:t>
            </w:r>
          </w:p>
        </w:tc>
      </w:tr>
      <w:tr w:rsidR="003D20FF" w:rsidRPr="00384B2B" w14:paraId="677CAE3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F4970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2EF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AB0F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7A0E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3.3.3</w:t>
            </w:r>
          </w:p>
        </w:tc>
      </w:tr>
      <w:tr w:rsidR="003D20FF" w:rsidRPr="00384B2B" w14:paraId="79E599A1" w14:textId="77777777" w:rsidTr="00384B2B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CC2B8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9AEB7C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7ECD300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0B925A3" w14:textId="2D7CD4EA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7A193D" w:rsidRPr="00384B2B" w14:paraId="7704164F" w14:textId="77777777" w:rsidTr="00384B2B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8D45" w14:textId="77777777" w:rsidR="007A193D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6B57676E" w14:textId="1CE05BA1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327DF39" w14:textId="25855506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7BAB55B6" w14:textId="44AA8BCA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</w:tbl>
    <w:p w14:paraId="38A0777E" w14:textId="6B5E0689" w:rsidR="000F08ED" w:rsidRPr="00384B2B" w:rsidRDefault="000F08ED">
      <w:pPr>
        <w:rPr>
          <w:rFonts w:cstheme="minorHAnsi"/>
          <w:lang w:val="en-GB"/>
        </w:rPr>
      </w:pPr>
    </w:p>
    <w:p w14:paraId="5CB78A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2552"/>
        <w:gridCol w:w="2551"/>
        <w:gridCol w:w="3828"/>
      </w:tblGrid>
      <w:tr w:rsidR="005B1A2D" w:rsidRPr="00384B2B" w14:paraId="79E1F88C" w14:textId="77777777" w:rsidTr="005B1A2D">
        <w:trPr>
          <w:trHeight w:val="570"/>
        </w:trPr>
        <w:tc>
          <w:tcPr>
            <w:tcW w:w="14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</w:tcPr>
          <w:p w14:paraId="0801C5FF" w14:textId="738D789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TABLE 2:  Indicator table:    Project Objectives/Outcomes</w:t>
            </w:r>
          </w:p>
        </w:tc>
      </w:tr>
      <w:tr w:rsidR="005B1A2D" w:rsidRPr="00384B2B" w14:paraId="5574A0D6" w14:textId="77777777" w:rsidTr="00384B2B">
        <w:trPr>
          <w:trHeight w:val="6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E236F60" w14:textId="77777777" w:rsidR="005B1A2D" w:rsidRPr="00384B2B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Specific objectives/Outcomes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07481DA" w14:textId="676ED65D" w:rsidR="005B1A2D" w:rsidRPr="00384B2B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Indicator (SMART)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  <w:t>Baseline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0A66914" w14:textId="77777777" w:rsidR="005B1A2D" w:rsidRPr="00384B2B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Indicator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  <w:t>Target value aimed for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B19F8CA" w14:textId="77777777" w:rsidR="005B1A2D" w:rsidRPr="00384B2B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Data sources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C970AED" w14:textId="591BBE10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Risks and Assumptions</w:t>
            </w:r>
          </w:p>
        </w:tc>
      </w:tr>
      <w:tr w:rsidR="005B1A2D" w:rsidRPr="00B1515C" w14:paraId="42699FC2" w14:textId="77777777" w:rsidTr="0060633A">
        <w:trPr>
          <w:trHeight w:val="46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64B0BBA" w14:textId="69A71B39" w:rsidR="005B1A2D" w:rsidRPr="00384B2B" w:rsidRDefault="005B1A2D" w:rsidP="006063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n-GB" w:eastAsia="de-DE"/>
                <w14:ligatures w14:val="none"/>
              </w:rPr>
              <w:t xml:space="preserve">Please copy and paste here the </w:t>
            </w:r>
            <w:r w:rsidR="00B1515C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n-GB" w:eastAsia="de-DE"/>
                <w14:ligatures w14:val="none"/>
              </w:rPr>
              <w:t>Outcomes</w:t>
            </w:r>
            <w:r w:rsidRPr="00384B2B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n-GB" w:eastAsia="de-DE"/>
                <w14:ligatures w14:val="none"/>
              </w:rPr>
              <w:t xml:space="preserve"> from Table 1</w:t>
            </w:r>
            <w:r w:rsidR="00D007CF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n-GB" w:eastAsia="de-DE"/>
                <w14:ligatures w14:val="none"/>
              </w:rPr>
              <w:t>:</w:t>
            </w:r>
            <w:r w:rsidRPr="00384B2B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48B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579A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7DE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D75F64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11CB6A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22BA1A" w14:textId="496B002F" w:rsidR="005B1A2D" w:rsidRPr="00384B2B" w:rsidRDefault="00B1515C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60633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57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990B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20D7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A46CA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E2910BF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EB55D99" w14:textId="5BB42FA9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A5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7E43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BABB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7D08F30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A4B23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28743DFD" w14:textId="47619E4A" w:rsidR="005B1A2D" w:rsidRPr="00384B2B" w:rsidRDefault="00B1515C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B2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D1D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EFB5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5F8CE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FEC5B0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FA6B7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2B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1C3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4B6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0A33B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52D9984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6D35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32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DE0E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B4B0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1693777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EDE8C5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1167233D" w14:textId="71DE924C" w:rsidR="005B1A2D" w:rsidRPr="00384B2B" w:rsidRDefault="00B1515C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D2C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D7BC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320A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39A45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09C063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ABB69C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42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38E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1059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1D568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EA42D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4A264D4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6EDF2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72BC0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A3ED2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554AC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09896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E134C29" w14:textId="1C1C6006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Etc.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5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1142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005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F98EB8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050F007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right w:val="nil"/>
            </w:tcBorders>
            <w:shd w:val="clear" w:color="000000" w:fill="E8E8E8"/>
            <w:hideMark/>
          </w:tcPr>
          <w:p w14:paraId="30736AC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89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F180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0508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FFEE9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02E83E1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1C15196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07B7A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C08057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6AC5C3B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80573AB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0166D9A1" w14:textId="44539428" w:rsidR="000F08ED" w:rsidRPr="00384B2B" w:rsidRDefault="000F08ED">
      <w:pPr>
        <w:rPr>
          <w:rFonts w:cstheme="minorHAnsi"/>
          <w:lang w:val="en-GB"/>
        </w:rPr>
      </w:pPr>
    </w:p>
    <w:p w14:paraId="614AC0C4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948"/>
        <w:gridCol w:w="2948"/>
        <w:gridCol w:w="2948"/>
        <w:gridCol w:w="2948"/>
      </w:tblGrid>
      <w:tr w:rsidR="005B1A2D" w:rsidRPr="00B1515C" w14:paraId="500F9BFF" w14:textId="77777777" w:rsidTr="00246E43">
        <w:trPr>
          <w:trHeight w:val="585"/>
        </w:trPr>
        <w:tc>
          <w:tcPr>
            <w:tcW w:w="14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96B24"/>
            <w:vAlign w:val="center"/>
          </w:tcPr>
          <w:p w14:paraId="1AA8DA42" w14:textId="5C4023EA" w:rsidR="005B1A2D" w:rsidRPr="00384B2B" w:rsidRDefault="005B1A2D" w:rsidP="00246E43">
            <w:pPr>
              <w:spacing w:after="0" w:line="240" w:lineRule="auto"/>
              <w:ind w:right="-212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TABLE 3:   Indicator table:    Results/Outputs</w:t>
            </w:r>
          </w:p>
        </w:tc>
      </w:tr>
      <w:tr w:rsidR="005B1A2D" w:rsidRPr="00384B2B" w14:paraId="7D6C29F0" w14:textId="77777777" w:rsidTr="005B1A2D">
        <w:trPr>
          <w:trHeight w:val="6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436DB17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Outputs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623F2336" w14:textId="5BC674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Indicator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  <w:t>Baseline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2B36B2C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Indicator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  <w:t>Target value aimed for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6C76105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Data sources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156082" w:fill="196B24"/>
            <w:vAlign w:val="center"/>
          </w:tcPr>
          <w:p w14:paraId="0A4AD86E" w14:textId="62625000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Risks and Assumptions</w:t>
            </w:r>
          </w:p>
        </w:tc>
      </w:tr>
      <w:tr w:rsidR="005B1A2D" w:rsidRPr="00B1515C" w14:paraId="3A6DB64E" w14:textId="77777777" w:rsidTr="005B1A2D">
        <w:trPr>
          <w:trHeight w:val="309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991E203" w14:textId="5777FE0C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en-GB" w:eastAsia="de-DE"/>
                <w14:ligatures w14:val="none"/>
              </w:rPr>
              <w:t>Please copy and paste here Outputs from Table 1</w:t>
            </w:r>
            <w:r w:rsidR="00D007CF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en-GB" w:eastAsia="de-DE"/>
                <w14:ligatures w14:val="none"/>
              </w:rPr>
              <w:t>:</w:t>
            </w:r>
            <w:r w:rsidRPr="00384B2B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en-GB" w:eastAsia="de-DE"/>
                <w14:ligatures w14:val="none"/>
              </w:rPr>
              <w:t xml:space="preserve"> </w:t>
            </w:r>
            <w:r w:rsidRPr="00384B2B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lang w:val="en-GB" w:eastAsia="de-DE"/>
                <w14:ligatures w14:val="none"/>
              </w:rPr>
              <w:br/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507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330E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8FC8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01BB7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DC8DCE5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6848A44" w14:textId="0EF92FE4" w:rsidR="005B1A2D" w:rsidRPr="00384B2B" w:rsidRDefault="0060633A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0F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9141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7B3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2A4DF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2657B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DCF23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E936A2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5B5D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42414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23D6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138B7A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A40A7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EB77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8C4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03CA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383AA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45706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2C4D26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9982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F1A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22C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51ADF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B47F64A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21F6C9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396A38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50BA6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EEA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611C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F237C7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12C06C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CD6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BB3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22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1A99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548D8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F6ABA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541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ED2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BA16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A6ED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02A9031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4BD1F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65C08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C9FE8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73676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616B5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7A80C5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BEA8C6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A2F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1FA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3010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6435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248E5D3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4EF078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FB0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DEF7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806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4A3A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CCFEF1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3FC945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77E2A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337E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962E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085AE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0F1AEB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B5D3EB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B4A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C066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F323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E0E6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AFC13D4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2C87D8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4256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51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7C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C0BDA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44E4A99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1939F2D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25CD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51B4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1D15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D3392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8177BC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A90B65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FA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73D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CD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5642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3185F3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7F4BE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4D4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835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BA0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20C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7BC0C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09287ED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19776D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B7FE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A316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FFF9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8F5E6E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A03CC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9D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9871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6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871CA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4DFCDFE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43E777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4486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95F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EBA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B1BE7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C32D5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8EE7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D2797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8A0D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341BB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CAA8F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938485F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9AF18B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90C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DE9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9E8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B160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1CBEE0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3D5D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85F5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E8A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C367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04E2C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A0FCC6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2BF090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CAA28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9C992A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50BA4F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FFA3B0" w14:textId="2CC68378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CD7EBCD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B21A3F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5A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4FE2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FF9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60CC6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C349D5A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27DCD0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01A5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EE19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D0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76C9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1110E5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0295A3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1B75BE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24EA43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0DFF7C6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3F3BC7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E9231F6" w14:textId="77777777" w:rsidTr="005B1A2D">
        <w:trPr>
          <w:trHeight w:val="300"/>
        </w:trPr>
        <w:tc>
          <w:tcPr>
            <w:tcW w:w="26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</w:tcPr>
          <w:p w14:paraId="6F1B3681" w14:textId="6714B92E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Etc.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0206EB2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5E76F2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446F9B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4225F95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66B0FCA6" w14:textId="1E102CCB" w:rsidR="000F08ED" w:rsidRPr="00384B2B" w:rsidRDefault="000F08ED">
      <w:pPr>
        <w:rPr>
          <w:rFonts w:cstheme="minorHAnsi"/>
          <w:lang w:val="en-GB"/>
        </w:rPr>
      </w:pPr>
    </w:p>
    <w:p w14:paraId="736F37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41"/>
        <w:gridCol w:w="2041"/>
        <w:gridCol w:w="2041"/>
        <w:gridCol w:w="1984"/>
        <w:gridCol w:w="1871"/>
        <w:gridCol w:w="2354"/>
      </w:tblGrid>
      <w:tr w:rsidR="00384B2B" w:rsidRPr="00384B2B" w14:paraId="264E5CD9" w14:textId="77777777" w:rsidTr="00384B2B">
        <w:trPr>
          <w:trHeight w:val="435"/>
        </w:trPr>
        <w:tc>
          <w:tcPr>
            <w:tcW w:w="14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B800"/>
            <w:noWrap/>
            <w:vAlign w:val="center"/>
            <w:hideMark/>
          </w:tcPr>
          <w:p w14:paraId="6ED2C14B" w14:textId="75BE2D70" w:rsidR="00384B2B" w:rsidRPr="00384B2B" w:rsidRDefault="00384B2B" w:rsidP="00384B2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TABLE 4:     Activities</w:t>
            </w:r>
          </w:p>
        </w:tc>
      </w:tr>
      <w:tr w:rsidR="000F08ED" w:rsidRPr="00384B2B" w14:paraId="423170E5" w14:textId="77777777" w:rsidTr="00384B2B">
        <w:trPr>
          <w:trHeight w:val="6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156082" w:fill="F2B800"/>
            <w:vAlign w:val="center"/>
            <w:hideMark/>
          </w:tcPr>
          <w:p w14:paraId="501C3BD7" w14:textId="77777777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Activity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63079AD" w14:textId="77777777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Year 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CB8C221" w14:textId="77777777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Year 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06FC557E" w14:textId="77777777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Year 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19686CA9" w14:textId="12D195C1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Target value aimed for</w:t>
            </w:r>
            <w:r w:rsidR="006107CE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total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561D5779" w14:textId="77777777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Data sources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156082" w:fill="F2B800"/>
            <w:vAlign w:val="center"/>
            <w:hideMark/>
          </w:tcPr>
          <w:p w14:paraId="3EB1B31F" w14:textId="77777777" w:rsidR="000F08ED" w:rsidRPr="00384B2B" w:rsidRDefault="000F08E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Risks and Assumptions</w:t>
            </w:r>
          </w:p>
        </w:tc>
      </w:tr>
      <w:tr w:rsidR="000F08ED" w:rsidRPr="00384B2B" w14:paraId="46132835" w14:textId="77777777" w:rsidTr="00384B2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DDB0511" w14:textId="6B69DE09" w:rsidR="00A959FA" w:rsidRPr="00384B2B" w:rsidRDefault="00A959FA" w:rsidP="000F08E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n-GB" w:eastAsia="de-DE"/>
                <w14:ligatures w14:val="none"/>
              </w:rPr>
              <w:t>Please copy and paste here the Activities from Table 1</w:t>
            </w:r>
            <w:r w:rsidR="00D007CF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n-GB" w:eastAsia="de-DE"/>
                <w14:ligatures w14:val="none"/>
              </w:rPr>
              <w:t>:</w:t>
            </w:r>
            <w:r w:rsidRPr="00384B2B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n-GB" w:eastAsia="de-DE"/>
                <w14:ligatures w14:val="none"/>
              </w:rPr>
              <w:t xml:space="preserve"> </w:t>
            </w:r>
          </w:p>
          <w:p w14:paraId="7DC4E9B7" w14:textId="2A46AE19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1.1.1</w:t>
            </w:r>
            <w:r w:rsidR="00A959F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6FA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A80D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EEA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D10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E353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DC8CD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11B1F0B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67FA63E0" w14:textId="00A9CF59" w:rsidR="000F08ED" w:rsidRPr="00384B2B" w:rsidRDefault="000B291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Etc.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6746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D2A3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9C8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3FF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0D5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6BA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2083607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882A9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9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34BF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050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C475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8E3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997AC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A05ED23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00D8F8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C2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79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E0FB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E2A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86CC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B26CD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C9D0A9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06735A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2F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0B5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5E8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2A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7D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6B47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CE725F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FACBE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53C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771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5AF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77AD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32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05425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30F7C06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70688E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E7FA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ED1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C4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736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8AB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E42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59BC87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415C1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7ED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007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B249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8063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E61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C0C0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92AA68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6745A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783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A37E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E84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494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EEC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0014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631F29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440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5C07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FCF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FC2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14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3692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F56BB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E7B7D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534840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95C4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ECE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F37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CA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24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1D3E3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E0FAFC9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408596D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9869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DED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AEBF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A76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DCB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21C8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420C2C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AD7875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0D05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5F72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0AB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087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514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F1679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FA75EC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7DE51B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0F2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64E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C14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B93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E1E6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224B1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DAB90E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2EB3B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77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3B5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B2EB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B8E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6E44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EE04B0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A7F6D4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E2D8D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91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1ED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820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22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75C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D7A91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3F05C02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59108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305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C469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E226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B48D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8E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E29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162B10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70663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3285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6F0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BFE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4EE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06E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7E46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339177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22F2D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C98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9D6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22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442E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F0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E4310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9B6864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B96E4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9564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385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305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3C3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1C7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5291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CD5EFC5" w14:textId="77777777" w:rsidTr="0060633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7A4AFC1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29B58FB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55824E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18C39D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B94908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D7867B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F2F18C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</w:tbl>
    <w:p w14:paraId="2320E27B" w14:textId="77777777" w:rsidR="00BA0103" w:rsidRPr="00384B2B" w:rsidRDefault="00BA0103">
      <w:pPr>
        <w:rPr>
          <w:rFonts w:cstheme="minorHAnsi"/>
          <w:lang w:val="en-GB"/>
        </w:rPr>
      </w:pPr>
    </w:p>
    <w:sectPr w:rsidR="00BA0103" w:rsidRPr="00384B2B" w:rsidSect="00DC53C0">
      <w:headerReference w:type="default" r:id="rId6"/>
      <w:footerReference w:type="default" r:id="rId7"/>
      <w:pgSz w:w="16838" w:h="11906" w:orient="landscape"/>
      <w:pgMar w:top="924" w:right="1134" w:bottom="102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B82A" w14:textId="77777777" w:rsidR="00050925" w:rsidRDefault="00050925" w:rsidP="003D20FF">
      <w:pPr>
        <w:spacing w:after="0" w:line="240" w:lineRule="auto"/>
      </w:pPr>
      <w:r>
        <w:separator/>
      </w:r>
    </w:p>
  </w:endnote>
  <w:endnote w:type="continuationSeparator" w:id="0">
    <w:p w14:paraId="5CA3AA53" w14:textId="77777777" w:rsidR="00050925" w:rsidRDefault="00050925" w:rsidP="003D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1931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79A9B" w14:textId="4FFABC3D" w:rsidR="006E0D21" w:rsidRDefault="00DC53C0" w:rsidP="00246E43">
            <w:pPr>
              <w:pStyle w:val="Fuzeile"/>
              <w:jc w:val="right"/>
            </w:pP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PAGE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  <w:r w:rsidRPr="00DC53C0">
              <w:rPr>
                <w:sz w:val="18"/>
                <w:szCs w:val="18"/>
              </w:rPr>
              <w:t xml:space="preserve"> I </w:t>
            </w: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NUMPAGES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1CF5" w14:textId="77777777" w:rsidR="00050925" w:rsidRDefault="00050925" w:rsidP="003D20FF">
      <w:pPr>
        <w:spacing w:after="0" w:line="240" w:lineRule="auto"/>
      </w:pPr>
      <w:r>
        <w:separator/>
      </w:r>
    </w:p>
  </w:footnote>
  <w:footnote w:type="continuationSeparator" w:id="0">
    <w:p w14:paraId="305511D4" w14:textId="77777777" w:rsidR="00050925" w:rsidRDefault="00050925" w:rsidP="003D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D864" w14:textId="7431231A" w:rsidR="003D20FF" w:rsidRDefault="003D20F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CA4F8" wp14:editId="04E5E95F">
          <wp:simplePos x="0" y="0"/>
          <wp:positionH relativeFrom="column">
            <wp:posOffset>7748905</wp:posOffset>
          </wp:positionH>
          <wp:positionV relativeFrom="paragraph">
            <wp:posOffset>-335280</wp:posOffset>
          </wp:positionV>
          <wp:extent cx="2091121" cy="476250"/>
          <wp:effectExtent l="0" t="0" r="4445" b="0"/>
          <wp:wrapTopAndBottom/>
          <wp:docPr id="2025719719" name="Grafik 1">
            <a:extLst xmlns:a="http://schemas.openxmlformats.org/drawingml/2006/main">
              <a:ext uri="{FF2B5EF4-FFF2-40B4-BE49-F238E27FC236}">
                <a16:creationId xmlns:a16="http://schemas.microsoft.com/office/drawing/2014/main" id="{9AA39D17-F952-4CE7-8FBC-E94E809E14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9AA39D17-F952-4CE7-8FBC-E94E809E14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21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F"/>
    <w:rsid w:val="000215AC"/>
    <w:rsid w:val="00044966"/>
    <w:rsid w:val="00050925"/>
    <w:rsid w:val="000B2918"/>
    <w:rsid w:val="000C16F1"/>
    <w:rsid w:val="000F08ED"/>
    <w:rsid w:val="0011613C"/>
    <w:rsid w:val="00164440"/>
    <w:rsid w:val="0016563B"/>
    <w:rsid w:val="00176DFE"/>
    <w:rsid w:val="001C6A48"/>
    <w:rsid w:val="00246E43"/>
    <w:rsid w:val="002655BA"/>
    <w:rsid w:val="00266471"/>
    <w:rsid w:val="0029129A"/>
    <w:rsid w:val="00296653"/>
    <w:rsid w:val="00301967"/>
    <w:rsid w:val="00384B2B"/>
    <w:rsid w:val="003878C9"/>
    <w:rsid w:val="003D20FF"/>
    <w:rsid w:val="00402326"/>
    <w:rsid w:val="004276E7"/>
    <w:rsid w:val="00443F9D"/>
    <w:rsid w:val="00474EA9"/>
    <w:rsid w:val="004A760D"/>
    <w:rsid w:val="004B6B92"/>
    <w:rsid w:val="004D2690"/>
    <w:rsid w:val="004D392B"/>
    <w:rsid w:val="004D7B18"/>
    <w:rsid w:val="004E5153"/>
    <w:rsid w:val="0052426D"/>
    <w:rsid w:val="00534E42"/>
    <w:rsid w:val="00585872"/>
    <w:rsid w:val="005B1A2D"/>
    <w:rsid w:val="005E6C20"/>
    <w:rsid w:val="0060633A"/>
    <w:rsid w:val="006107CE"/>
    <w:rsid w:val="00627FB5"/>
    <w:rsid w:val="006406B5"/>
    <w:rsid w:val="006E0D21"/>
    <w:rsid w:val="007A193D"/>
    <w:rsid w:val="007C55D1"/>
    <w:rsid w:val="007F3648"/>
    <w:rsid w:val="007F6F6F"/>
    <w:rsid w:val="007F7DE2"/>
    <w:rsid w:val="0084732A"/>
    <w:rsid w:val="008E76CD"/>
    <w:rsid w:val="00910CFB"/>
    <w:rsid w:val="00982721"/>
    <w:rsid w:val="009C782C"/>
    <w:rsid w:val="00A3521B"/>
    <w:rsid w:val="00A53E22"/>
    <w:rsid w:val="00A959FA"/>
    <w:rsid w:val="00AD2D51"/>
    <w:rsid w:val="00B1515C"/>
    <w:rsid w:val="00BA0103"/>
    <w:rsid w:val="00BC02E7"/>
    <w:rsid w:val="00BE792B"/>
    <w:rsid w:val="00C14589"/>
    <w:rsid w:val="00C37917"/>
    <w:rsid w:val="00C501E3"/>
    <w:rsid w:val="00CA2530"/>
    <w:rsid w:val="00CD7198"/>
    <w:rsid w:val="00D007CF"/>
    <w:rsid w:val="00D673EA"/>
    <w:rsid w:val="00D77B60"/>
    <w:rsid w:val="00DC2437"/>
    <w:rsid w:val="00DC53C0"/>
    <w:rsid w:val="00E26092"/>
    <w:rsid w:val="00E63B87"/>
    <w:rsid w:val="00EB421D"/>
    <w:rsid w:val="00F41D2A"/>
    <w:rsid w:val="00F65F2C"/>
    <w:rsid w:val="00F72933"/>
    <w:rsid w:val="00F82917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4B06B"/>
  <w15:chartTrackingRefBased/>
  <w15:docId w15:val="{F5FF9FE7-CC2F-4E67-92CC-6A0BE30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2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20F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20F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20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20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20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2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20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20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20F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20F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20FF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0FF"/>
  </w:style>
  <w:style w:type="paragraph" w:styleId="Fuzeile">
    <w:name w:val="footer"/>
    <w:basedOn w:val="Standard"/>
    <w:link w:val="Fu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0FF"/>
  </w:style>
  <w:style w:type="character" w:styleId="Kommentarzeichen">
    <w:name w:val="annotation reference"/>
    <w:basedOn w:val="Absatz-Standardschriftart"/>
    <w:uiPriority w:val="99"/>
    <w:semiHidden/>
    <w:unhideWhenUsed/>
    <w:rsid w:val="00534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E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E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E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Hulverscheidt Fagundes</dc:creator>
  <cp:keywords/>
  <dc:description/>
  <cp:lastModifiedBy>Fernanda Hulverscheidt Fagundes</cp:lastModifiedBy>
  <cp:revision>59</cp:revision>
  <dcterms:created xsi:type="dcterms:W3CDTF">2025-08-20T09:09:00Z</dcterms:created>
  <dcterms:modified xsi:type="dcterms:W3CDTF">2025-08-27T14:20:00Z</dcterms:modified>
</cp:coreProperties>
</file>